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B10F6" w14:textId="77777777"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14:paraId="5D3B10F7" w14:textId="35ADD130" w:rsidR="00E31F97" w:rsidRPr="001C3D62" w:rsidRDefault="0092767D" w:rsidP="008F2E30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PROTECTION AND PERMANENCY</w:t>
      </w:r>
      <w:r w:rsidR="00851F67">
        <w:rPr>
          <w:rFonts w:ascii="Verdana" w:hAnsi="Verdana"/>
          <w:b/>
          <w:szCs w:val="22"/>
        </w:rPr>
        <w:t xml:space="preserve"> TRANSMITTAL LETTER</w:t>
      </w:r>
      <w:r w:rsidR="005356A2">
        <w:rPr>
          <w:rFonts w:ascii="Verdana" w:hAnsi="Verdana"/>
          <w:b/>
          <w:szCs w:val="22"/>
        </w:rPr>
        <w:t>,</w:t>
      </w:r>
      <w:r w:rsidR="00851F67">
        <w:rPr>
          <w:rFonts w:ascii="Verdana" w:hAnsi="Verdana"/>
          <w:b/>
          <w:szCs w:val="22"/>
        </w:rPr>
        <w:t xml:space="preserve"> 15-13</w:t>
      </w:r>
      <w:r w:rsidR="005356A2">
        <w:rPr>
          <w:rFonts w:ascii="Verdana" w:hAnsi="Verdana"/>
          <w:b/>
          <w:szCs w:val="22"/>
        </w:rPr>
        <w:t xml:space="preserve"> </w:t>
      </w:r>
    </w:p>
    <w:p w14:paraId="5D3B10F8" w14:textId="77777777" w:rsidR="00E31F97" w:rsidRDefault="00E31F97" w:rsidP="00E31F97">
      <w:pPr>
        <w:rPr>
          <w:rFonts w:ascii="Verdana" w:hAnsi="Verdana"/>
          <w:b/>
          <w:szCs w:val="22"/>
        </w:rPr>
      </w:pPr>
    </w:p>
    <w:p w14:paraId="5D3B10F9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14:paraId="5D3B10FA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14:paraId="5D3B10FB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14:paraId="5D3B10FC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14:paraId="5D3B10FD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14:paraId="5D3B10FE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5D3B10FF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F93091">
        <w:rPr>
          <w:rFonts w:ascii="Verdana" w:hAnsi="Verdana"/>
          <w:szCs w:val="22"/>
        </w:rPr>
        <w:t>Tina Webb, Assistant Director</w:t>
      </w:r>
    </w:p>
    <w:p w14:paraId="5D3B1100" w14:textId="7777777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14:paraId="5D3B1101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5D3B1102" w14:textId="287D4087"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="00CC1E33">
        <w:rPr>
          <w:rFonts w:ascii="Verdana" w:hAnsi="Verdana"/>
          <w:szCs w:val="22"/>
        </w:rPr>
        <w:t xml:space="preserve"> </w:t>
      </w:r>
      <w:r w:rsidR="00CC1E33">
        <w:rPr>
          <w:rFonts w:ascii="Verdana" w:hAnsi="Verdana"/>
          <w:szCs w:val="22"/>
        </w:rPr>
        <w:tab/>
      </w:r>
      <w:r w:rsidR="00A0372E">
        <w:rPr>
          <w:rFonts w:ascii="Verdana" w:hAnsi="Verdana"/>
          <w:szCs w:val="22"/>
        </w:rPr>
        <w:t xml:space="preserve">September </w:t>
      </w:r>
      <w:r w:rsidR="00684B5E">
        <w:rPr>
          <w:rFonts w:ascii="Verdana" w:hAnsi="Verdana"/>
          <w:szCs w:val="22"/>
        </w:rPr>
        <w:t>30</w:t>
      </w:r>
      <w:r w:rsidR="008F2684">
        <w:rPr>
          <w:rFonts w:ascii="Verdana" w:hAnsi="Verdana"/>
          <w:szCs w:val="22"/>
        </w:rPr>
        <w:t>, 2015</w:t>
      </w:r>
    </w:p>
    <w:p w14:paraId="5D3B1103" w14:textId="77777777" w:rsidR="00E31F97" w:rsidRPr="00556A25" w:rsidRDefault="00E31F97" w:rsidP="00E31F97">
      <w:pPr>
        <w:rPr>
          <w:rFonts w:ascii="Verdana" w:hAnsi="Verdana"/>
          <w:b/>
          <w:szCs w:val="22"/>
        </w:rPr>
      </w:pPr>
    </w:p>
    <w:p w14:paraId="5D3B1104" w14:textId="19E5B941" w:rsidR="00244B02" w:rsidRDefault="00E31F97" w:rsidP="00244B02">
      <w:pPr>
        <w:ind w:left="1440" w:hanging="1440"/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>SUBJECT:</w:t>
      </w:r>
      <w:r w:rsidR="003A643A">
        <w:rPr>
          <w:rFonts w:ascii="Verdana" w:hAnsi="Verdana"/>
          <w:b/>
          <w:szCs w:val="22"/>
        </w:rPr>
        <w:tab/>
      </w:r>
      <w:r w:rsidR="00A0372E">
        <w:rPr>
          <w:rFonts w:ascii="Verdana" w:hAnsi="Verdana"/>
          <w:szCs w:val="22"/>
        </w:rPr>
        <w:t>SOP Revision Due to Federal Law:  P.L. 113-183</w:t>
      </w:r>
      <w:r w:rsidR="00244B02">
        <w:rPr>
          <w:rFonts w:ascii="Verdana" w:hAnsi="Verdana"/>
          <w:szCs w:val="22"/>
        </w:rPr>
        <w:t xml:space="preserve"> </w:t>
      </w:r>
      <w:r w:rsidR="00157042">
        <w:rPr>
          <w:rFonts w:ascii="Verdana" w:hAnsi="Verdana"/>
          <w:szCs w:val="22"/>
        </w:rPr>
        <w:t>Regarding Case Planning</w:t>
      </w:r>
      <w:bookmarkStart w:id="0" w:name="_GoBack"/>
      <w:bookmarkEnd w:id="0"/>
    </w:p>
    <w:p w14:paraId="5D3B1105" w14:textId="77777777" w:rsidR="00244B02" w:rsidRDefault="00244B02" w:rsidP="00244B02">
      <w:pPr>
        <w:ind w:left="1440" w:hanging="1440"/>
      </w:pPr>
    </w:p>
    <w:p w14:paraId="6F3727B7" w14:textId="5B8FAD51" w:rsidR="00684B5E" w:rsidRDefault="006A51DB" w:rsidP="00684B5E">
      <w:pPr>
        <w:rPr>
          <w:rFonts w:ascii="Verdana" w:hAnsi="Verdana"/>
        </w:rPr>
      </w:pPr>
      <w:r>
        <w:rPr>
          <w:rFonts w:ascii="Verdana" w:hAnsi="Verdana"/>
        </w:rPr>
        <w:t xml:space="preserve">This transmittal letter contains important information regarding </w:t>
      </w:r>
      <w:r w:rsidR="00217554">
        <w:rPr>
          <w:rFonts w:ascii="Verdana" w:hAnsi="Verdana"/>
        </w:rPr>
        <w:t xml:space="preserve">additional </w:t>
      </w:r>
      <w:r w:rsidR="00DF2275">
        <w:rPr>
          <w:rFonts w:ascii="Verdana" w:hAnsi="Verdana"/>
        </w:rPr>
        <w:t>changes which</w:t>
      </w:r>
      <w:r>
        <w:rPr>
          <w:rFonts w:ascii="Verdana" w:hAnsi="Verdana"/>
        </w:rPr>
        <w:t xml:space="preserve"> </w:t>
      </w:r>
      <w:r w:rsidR="00A0372E">
        <w:rPr>
          <w:rFonts w:ascii="Verdana" w:hAnsi="Verdana"/>
        </w:rPr>
        <w:t>are required as a part of new federal law, P.L. 113-183</w:t>
      </w:r>
      <w:r w:rsidR="00DF2275">
        <w:rPr>
          <w:rFonts w:ascii="Verdana" w:hAnsi="Verdana"/>
        </w:rPr>
        <w:t xml:space="preserve"> Preventing Sex Trafficking and Strengthening Families Act.</w:t>
      </w:r>
      <w:r w:rsidR="00A0372E">
        <w:rPr>
          <w:rFonts w:ascii="Verdana" w:hAnsi="Verdana"/>
        </w:rPr>
        <w:t xml:space="preserve"> </w:t>
      </w:r>
      <w:r w:rsidR="00DF2275">
        <w:rPr>
          <w:rFonts w:ascii="Verdana" w:hAnsi="Verdana"/>
        </w:rPr>
        <w:t xml:space="preserve"> This Act </w:t>
      </w:r>
      <w:r w:rsidR="00A0372E">
        <w:rPr>
          <w:rFonts w:ascii="Verdana" w:hAnsi="Verdana"/>
        </w:rPr>
        <w:t xml:space="preserve">made updates to both Title IV-E requirements and </w:t>
      </w:r>
      <w:r w:rsidR="00DF2275">
        <w:rPr>
          <w:rFonts w:ascii="Verdana" w:hAnsi="Verdana"/>
        </w:rPr>
        <w:t>the Child Abuse Prevention and Treatment Act (</w:t>
      </w:r>
      <w:r w:rsidR="00A0372E">
        <w:rPr>
          <w:rFonts w:ascii="Verdana" w:hAnsi="Verdana"/>
        </w:rPr>
        <w:t>CAPTA</w:t>
      </w:r>
      <w:r w:rsidR="00DF2275">
        <w:rPr>
          <w:rFonts w:ascii="Verdana" w:hAnsi="Verdana"/>
        </w:rPr>
        <w:t>)</w:t>
      </w:r>
      <w:r w:rsidR="00A0372E">
        <w:rPr>
          <w:rFonts w:ascii="Verdana" w:hAnsi="Verdana"/>
        </w:rPr>
        <w:t xml:space="preserve"> state plan requirements.  </w:t>
      </w:r>
      <w:r w:rsidR="00684B5E">
        <w:rPr>
          <w:rFonts w:ascii="Verdana" w:hAnsi="Verdana"/>
        </w:rPr>
        <w:t xml:space="preserve">The Children’s Bureau has recently indicated there will be no delayed </w:t>
      </w:r>
      <w:r w:rsidR="00DF2275">
        <w:rPr>
          <w:rFonts w:ascii="Verdana" w:hAnsi="Verdana"/>
        </w:rPr>
        <w:t>implementation for this item; therefore it will become effective</w:t>
      </w:r>
      <w:r w:rsidR="00684B5E">
        <w:rPr>
          <w:rFonts w:ascii="Verdana" w:hAnsi="Verdana"/>
        </w:rPr>
        <w:t xml:space="preserve"> </w:t>
      </w:r>
      <w:r w:rsidR="00DF2275">
        <w:rPr>
          <w:rFonts w:ascii="Verdana" w:hAnsi="Verdana"/>
        </w:rPr>
        <w:t>immediately</w:t>
      </w:r>
      <w:r w:rsidR="00684B5E">
        <w:rPr>
          <w:rFonts w:ascii="Verdana" w:hAnsi="Verdana"/>
        </w:rPr>
        <w:t>.</w:t>
      </w:r>
      <w:r w:rsidR="00DF2275">
        <w:rPr>
          <w:rFonts w:ascii="Verdana" w:hAnsi="Verdana"/>
        </w:rPr>
        <w:t xml:space="preserve">  </w:t>
      </w:r>
    </w:p>
    <w:p w14:paraId="179B9881" w14:textId="77777777" w:rsidR="00684B5E" w:rsidRDefault="00684B5E" w:rsidP="00684B5E">
      <w:pPr>
        <w:rPr>
          <w:rFonts w:ascii="Verdana" w:hAnsi="Verdana"/>
        </w:rPr>
      </w:pPr>
    </w:p>
    <w:p w14:paraId="7FD18631" w14:textId="52EF8E93" w:rsidR="00A0372E" w:rsidRDefault="00157042" w:rsidP="00684B5E">
      <w:pPr>
        <w:pStyle w:val="ListParagraph"/>
        <w:numPr>
          <w:ilvl w:val="0"/>
          <w:numId w:val="26"/>
        </w:numPr>
        <w:rPr>
          <w:rFonts w:ascii="Verdana" w:hAnsi="Verdana"/>
        </w:rPr>
      </w:pPr>
      <w:hyperlink r:id="rId11" w:history="1">
        <w:r w:rsidR="00684B5E" w:rsidRPr="00DF2275">
          <w:rPr>
            <w:rStyle w:val="Hyperlink"/>
            <w:rFonts w:ascii="Verdana" w:hAnsi="Verdana"/>
          </w:rPr>
          <w:t xml:space="preserve">4.17 </w:t>
        </w:r>
        <w:r w:rsidR="00DF2275" w:rsidRPr="00DF2275">
          <w:rPr>
            <w:rStyle w:val="Hyperlink"/>
            <w:rFonts w:ascii="Verdana" w:hAnsi="Verdana"/>
          </w:rPr>
          <w:t>Preparation for and Completion of the Five (5) Day Conference</w:t>
        </w:r>
      </w:hyperlink>
      <w:r w:rsidR="00684B5E">
        <w:rPr>
          <w:rFonts w:ascii="Verdana" w:hAnsi="Verdana"/>
        </w:rPr>
        <w:t xml:space="preserve"> and </w:t>
      </w:r>
      <w:hyperlink r:id="rId12" w:history="1">
        <w:r w:rsidR="00684B5E" w:rsidRPr="00DF2275">
          <w:rPr>
            <w:rStyle w:val="Hyperlink"/>
            <w:rFonts w:ascii="Verdana" w:hAnsi="Verdana"/>
          </w:rPr>
          <w:t>4.18 Ongoing Case Planning</w:t>
        </w:r>
      </w:hyperlink>
      <w:r w:rsidR="00684B5E">
        <w:rPr>
          <w:rFonts w:ascii="Verdana" w:hAnsi="Verdana"/>
        </w:rPr>
        <w:t xml:space="preserve"> have been modified in accordance with a new section </w:t>
      </w:r>
      <w:r w:rsidR="00DF2275">
        <w:rPr>
          <w:rFonts w:ascii="Verdana" w:hAnsi="Verdana"/>
        </w:rPr>
        <w:t xml:space="preserve">of the Social Security Act (Sec. </w:t>
      </w:r>
      <w:r w:rsidR="00684B5E">
        <w:rPr>
          <w:rFonts w:ascii="Verdana" w:hAnsi="Verdana"/>
        </w:rPr>
        <w:t>475a</w:t>
      </w:r>
      <w:r w:rsidR="00DF2275">
        <w:rPr>
          <w:rFonts w:ascii="Verdana" w:hAnsi="Verdana"/>
        </w:rPr>
        <w:t>)</w:t>
      </w:r>
      <w:r w:rsidR="00684B5E">
        <w:rPr>
          <w:rFonts w:ascii="Verdana" w:hAnsi="Verdana"/>
        </w:rPr>
        <w:t xml:space="preserve"> to state:  </w:t>
      </w:r>
    </w:p>
    <w:p w14:paraId="17BCFD1C" w14:textId="3939E3DD" w:rsidR="00684B5E" w:rsidRDefault="00684B5E" w:rsidP="00684B5E">
      <w:pPr>
        <w:pStyle w:val="ListParagraph"/>
        <w:numPr>
          <w:ilvl w:val="1"/>
          <w:numId w:val="26"/>
        </w:numPr>
        <w:rPr>
          <w:rFonts w:ascii="Verdana" w:hAnsi="Verdana"/>
        </w:rPr>
      </w:pPr>
      <w:r>
        <w:rPr>
          <w:rFonts w:ascii="Verdana" w:hAnsi="Verdana"/>
        </w:rPr>
        <w:t>A child in foster care who has attained fourteen (14) years of age is ent</w:t>
      </w:r>
      <w:r w:rsidR="00586C17">
        <w:rPr>
          <w:rFonts w:ascii="Verdana" w:hAnsi="Verdana"/>
        </w:rPr>
        <w:t>itled to a copy of their rights;</w:t>
      </w:r>
    </w:p>
    <w:p w14:paraId="27BB3412" w14:textId="00F9858E" w:rsidR="00684B5E" w:rsidRDefault="00684B5E" w:rsidP="00684B5E">
      <w:pPr>
        <w:pStyle w:val="ListParagraph"/>
        <w:numPr>
          <w:ilvl w:val="1"/>
          <w:numId w:val="26"/>
        </w:numPr>
        <w:rPr>
          <w:rFonts w:ascii="Verdana" w:hAnsi="Verdana"/>
        </w:rPr>
      </w:pPr>
      <w:r>
        <w:rPr>
          <w:rFonts w:ascii="Verdana" w:hAnsi="Verdana"/>
        </w:rPr>
        <w:t xml:space="preserve">At every case conference the child’s rights should be explained to the child in an age appropriate </w:t>
      </w:r>
      <w:r w:rsidR="00DF2275">
        <w:rPr>
          <w:rFonts w:ascii="Verdana" w:hAnsi="Verdana"/>
        </w:rPr>
        <w:t>manner</w:t>
      </w:r>
      <w:r>
        <w:rPr>
          <w:rFonts w:ascii="Verdana" w:hAnsi="Verdana"/>
        </w:rPr>
        <w:t xml:space="preserve"> and a copy of the rights </w:t>
      </w:r>
      <w:r w:rsidR="00586C17">
        <w:rPr>
          <w:rFonts w:ascii="Verdana" w:hAnsi="Verdana"/>
        </w:rPr>
        <w:t>should be provided to the child; and</w:t>
      </w:r>
    </w:p>
    <w:p w14:paraId="44EB3A9E" w14:textId="3914245B" w:rsidR="00684B5E" w:rsidRDefault="00684B5E" w:rsidP="00684B5E">
      <w:pPr>
        <w:pStyle w:val="ListParagraph"/>
        <w:numPr>
          <w:ilvl w:val="1"/>
          <w:numId w:val="26"/>
        </w:numPr>
        <w:rPr>
          <w:rFonts w:ascii="Verdana" w:hAnsi="Verdana"/>
        </w:rPr>
      </w:pPr>
      <w:r>
        <w:rPr>
          <w:rFonts w:ascii="Verdana" w:hAnsi="Verdana"/>
        </w:rPr>
        <w:t>The child’s signed acknowledgement of receipt of their rights should be filed with the agency’s copy of the case plan.</w:t>
      </w:r>
      <w:r w:rsidR="00586C17">
        <w:rPr>
          <w:rFonts w:ascii="Verdana" w:hAnsi="Verdana"/>
        </w:rPr>
        <w:br/>
      </w:r>
      <w:r w:rsidR="00586C17">
        <w:rPr>
          <w:rFonts w:ascii="Verdana" w:hAnsi="Verdana"/>
        </w:rPr>
        <w:br/>
      </w:r>
    </w:p>
    <w:p w14:paraId="126AEB56" w14:textId="4D3ECFDD" w:rsidR="00684B5E" w:rsidRDefault="00DF2275" w:rsidP="00684B5E">
      <w:pPr>
        <w:pStyle w:val="ListParagraph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The </w:t>
      </w:r>
      <w:hyperlink r:id="rId13" w:history="1">
        <w:r w:rsidR="00B80621" w:rsidRPr="00B80621">
          <w:rPr>
            <w:rFonts w:ascii="Verdana" w:eastAsia="Times New Roman" w:hAnsi="Verdana"/>
            <w:color w:val="0000FF"/>
            <w:szCs w:val="24"/>
            <w:u w:val="single"/>
          </w:rPr>
          <w:t>DPP-1281 Family Case Plan</w:t>
        </w:r>
      </w:hyperlink>
      <w:r w:rsidR="00B80621">
        <w:rPr>
          <w:rFonts w:ascii="Verdana" w:eastAsia="Times New Roman" w:hAnsi="Verdana"/>
          <w:color w:val="000000"/>
          <w:szCs w:val="24"/>
        </w:rPr>
        <w:t xml:space="preserve"> </w:t>
      </w:r>
      <w:r w:rsidR="00684B5E">
        <w:rPr>
          <w:rFonts w:ascii="Verdana" w:hAnsi="Verdana"/>
        </w:rPr>
        <w:t>has</w:t>
      </w:r>
      <w:r w:rsidR="00586C17">
        <w:rPr>
          <w:rFonts w:ascii="Verdana" w:hAnsi="Verdana"/>
        </w:rPr>
        <w:t xml:space="preserve"> been updated with new content i</w:t>
      </w:r>
      <w:r w:rsidR="00684B5E">
        <w:rPr>
          <w:rFonts w:ascii="Verdana" w:hAnsi="Verdana"/>
        </w:rPr>
        <w:t>n the “Rights and Responsibilities” section, and a new signature page for youth.</w:t>
      </w:r>
      <w:r w:rsidRPr="00DF227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The changes to the DPP-1281 will not be available in TWIST until December; so until that time, please utilize the document that is posted on the Forms browser of the online manual.    </w:t>
      </w:r>
    </w:p>
    <w:p w14:paraId="21D7A2F9" w14:textId="7421A735" w:rsidR="00586C17" w:rsidRDefault="00586C17" w:rsidP="00586C17">
      <w:pPr>
        <w:rPr>
          <w:rFonts w:ascii="Verdana" w:hAnsi="Verdana"/>
        </w:rPr>
      </w:pPr>
      <w:r>
        <w:rPr>
          <w:rFonts w:ascii="Verdana" w:hAnsi="Verdana"/>
        </w:rPr>
        <w:t xml:space="preserve">If you have any questions regarding this memorandum, please contact: </w:t>
      </w:r>
    </w:p>
    <w:p w14:paraId="1B7860AE" w14:textId="77777777" w:rsidR="00586C17" w:rsidRDefault="00586C17" w:rsidP="00586C17">
      <w:pPr>
        <w:rPr>
          <w:rFonts w:ascii="Verdana" w:hAnsi="Verdana"/>
        </w:rPr>
      </w:pPr>
    </w:p>
    <w:p w14:paraId="4A189EB4" w14:textId="1F380E54" w:rsidR="00586C17" w:rsidRDefault="00586C17" w:rsidP="00586C17">
      <w:pPr>
        <w:rPr>
          <w:rFonts w:ascii="Verdana" w:hAnsi="Verdana"/>
        </w:rPr>
      </w:pPr>
      <w:r>
        <w:rPr>
          <w:rFonts w:ascii="Verdana" w:hAnsi="Verdana"/>
        </w:rPr>
        <w:t>Gretchen Marshall, Quality Assurance and Policy Development Branch Manager</w:t>
      </w:r>
    </w:p>
    <w:p w14:paraId="2D8D425F" w14:textId="5F5C176D" w:rsidR="00586C17" w:rsidRDefault="00157042" w:rsidP="00586C17">
      <w:pPr>
        <w:rPr>
          <w:rFonts w:ascii="Verdana" w:hAnsi="Verdana"/>
        </w:rPr>
      </w:pPr>
      <w:hyperlink r:id="rId14" w:history="1">
        <w:r w:rsidR="00586C17" w:rsidRPr="002762ED">
          <w:rPr>
            <w:rStyle w:val="Hyperlink"/>
            <w:rFonts w:ascii="Verdana" w:hAnsi="Verdana"/>
          </w:rPr>
          <w:t>Gretchen.marshall@ky.gov</w:t>
        </w:r>
      </w:hyperlink>
    </w:p>
    <w:p w14:paraId="20F72737" w14:textId="6AFB8830" w:rsidR="00586C17" w:rsidRPr="00586C17" w:rsidRDefault="00586C17" w:rsidP="00586C17">
      <w:pPr>
        <w:rPr>
          <w:rFonts w:ascii="Verdana" w:hAnsi="Verdana"/>
        </w:rPr>
      </w:pPr>
      <w:r>
        <w:rPr>
          <w:rFonts w:ascii="Verdana" w:hAnsi="Verdana"/>
        </w:rPr>
        <w:t>(502) 564-7635, ext. 3587</w:t>
      </w:r>
    </w:p>
    <w:p w14:paraId="180F70A8" w14:textId="0DDDF998" w:rsidR="00256B2B" w:rsidRPr="00684B5E" w:rsidRDefault="00256B2B" w:rsidP="00684B5E">
      <w:pPr>
        <w:rPr>
          <w:rFonts w:ascii="Verdana" w:hAnsi="Verdana"/>
        </w:rPr>
      </w:pPr>
    </w:p>
    <w:sectPr w:rsidR="00256B2B" w:rsidRPr="00684B5E" w:rsidSect="0082200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864" w:right="965" w:bottom="907" w:left="56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B1133" w14:textId="77777777" w:rsidR="000636C0" w:rsidRDefault="000636C0">
      <w:r>
        <w:separator/>
      </w:r>
    </w:p>
  </w:endnote>
  <w:endnote w:type="continuationSeparator" w:id="0">
    <w:p w14:paraId="5D3B1134" w14:textId="77777777" w:rsidR="000636C0" w:rsidRDefault="0006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B1137" w14:textId="77777777" w:rsidR="000636C0" w:rsidRDefault="00063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B1138" w14:textId="77777777" w:rsidR="000636C0" w:rsidRDefault="000636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B1148" w14:textId="77777777" w:rsidR="000636C0" w:rsidRDefault="000636C0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3B114E" wp14:editId="5D3B114F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B1156" w14:textId="77777777" w:rsidR="000636C0" w:rsidRDefault="000636C0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5D3B115B" wp14:editId="5D3B115C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DB7497" w:rsidRDefault="00DB7497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69540D60" wp14:editId="58920F6A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D3B1149" w14:textId="77777777" w:rsidR="000636C0" w:rsidRPr="00524DAE" w:rsidRDefault="000636C0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B1131" w14:textId="77777777" w:rsidR="000636C0" w:rsidRDefault="000636C0">
      <w:r>
        <w:separator/>
      </w:r>
    </w:p>
  </w:footnote>
  <w:footnote w:type="continuationSeparator" w:id="0">
    <w:p w14:paraId="5D3B1132" w14:textId="77777777" w:rsidR="000636C0" w:rsidRDefault="00063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B1135" w14:textId="77777777" w:rsidR="000636C0" w:rsidRDefault="00063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B1136" w14:textId="3DCE95BA" w:rsidR="000636C0" w:rsidRDefault="00063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B1139" w14:textId="238A2792" w:rsidR="000636C0" w:rsidRDefault="000636C0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3B114A" wp14:editId="5D3B114B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B1150" w14:textId="77777777" w:rsidR="000636C0" w:rsidRDefault="000636C0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5D3B1157" wp14:editId="5D3B1158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3B1159" wp14:editId="5D3B115A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DB7497" w:rsidRDefault="00DB7497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3377DADA" wp14:editId="1813A6B4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4EF0222" wp14:editId="2031BBC7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D3B113A" w14:textId="77777777" w:rsidR="000636C0" w:rsidRDefault="000636C0" w:rsidP="00797852">
    <w:pPr>
      <w:tabs>
        <w:tab w:val="center" w:pos="5264"/>
      </w:tabs>
      <w:spacing w:line="220" w:lineRule="atLeast"/>
      <w:rPr>
        <w:sz w:val="20"/>
      </w:rPr>
    </w:pPr>
  </w:p>
  <w:p w14:paraId="5D3B113B" w14:textId="77777777" w:rsidR="000636C0" w:rsidRDefault="000636C0" w:rsidP="00797852">
    <w:pPr>
      <w:spacing w:line="220" w:lineRule="atLeast"/>
      <w:rPr>
        <w:sz w:val="20"/>
      </w:rPr>
    </w:pPr>
  </w:p>
  <w:p w14:paraId="5D3B113C" w14:textId="77777777" w:rsidR="000636C0" w:rsidRDefault="000636C0" w:rsidP="00797852">
    <w:pPr>
      <w:spacing w:line="260" w:lineRule="atLeast"/>
      <w:rPr>
        <w:rFonts w:ascii="TradeGothic LH BoldExtended" w:hAnsi="TradeGothic LH BoldExtended"/>
        <w:sz w:val="20"/>
      </w:rPr>
    </w:pPr>
  </w:p>
  <w:p w14:paraId="5D3B113D" w14:textId="77777777" w:rsidR="000636C0" w:rsidRDefault="000636C0" w:rsidP="00797852">
    <w:pPr>
      <w:spacing w:line="260" w:lineRule="atLeast"/>
      <w:rPr>
        <w:sz w:val="20"/>
      </w:rPr>
    </w:pPr>
  </w:p>
  <w:p w14:paraId="5D3B113E" w14:textId="77777777" w:rsidR="000636C0" w:rsidRDefault="000636C0" w:rsidP="00797852">
    <w:pPr>
      <w:spacing w:line="260" w:lineRule="atLeast"/>
      <w:rPr>
        <w:sz w:val="20"/>
      </w:rPr>
    </w:pPr>
  </w:p>
  <w:p w14:paraId="5D3B113F" w14:textId="77777777" w:rsidR="000636C0" w:rsidRDefault="000636C0" w:rsidP="00797852">
    <w:pPr>
      <w:spacing w:line="140" w:lineRule="atLeast"/>
      <w:rPr>
        <w:sz w:val="20"/>
      </w:rPr>
    </w:pPr>
  </w:p>
  <w:p w14:paraId="5D3B1140" w14:textId="77777777" w:rsidR="000636C0" w:rsidRDefault="000636C0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14:paraId="5D3B1141" w14:textId="77777777" w:rsidR="000636C0" w:rsidRDefault="000636C0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14:paraId="5D3B1142" w14:textId="77777777" w:rsidR="000636C0" w:rsidRDefault="000636C0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3B114C" wp14:editId="5D3B114D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B1151" w14:textId="77777777" w:rsidR="000636C0" w:rsidRDefault="000636C0" w:rsidP="00797852">
                          <w:pPr>
                            <w:pStyle w:val="Address"/>
                          </w:pPr>
                          <w:r>
                            <w:t>275 East Main Street, 5W-A</w:t>
                          </w:r>
                        </w:p>
                        <w:p w14:paraId="5D3B1152" w14:textId="77777777" w:rsidR="000636C0" w:rsidRDefault="000636C0" w:rsidP="00797852">
                          <w:pPr>
                            <w:pStyle w:val="Address"/>
                          </w:pPr>
                          <w:r>
                            <w:t>Frankfort, KY  40621</w:t>
                          </w:r>
                        </w:p>
                        <w:p w14:paraId="5D3B1153" w14:textId="77777777" w:rsidR="000636C0" w:rsidRDefault="000636C0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14:paraId="5D3B1154" w14:textId="77777777" w:rsidR="000636C0" w:rsidRDefault="000636C0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14:paraId="5D3B1155" w14:textId="77777777" w:rsidR="000636C0" w:rsidRDefault="000636C0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DB7497" w:rsidRDefault="00DB7497" w:rsidP="00797852">
                    <w:pPr>
                      <w:pStyle w:val="Address"/>
                    </w:pPr>
                    <w:r>
                      <w:t>275 East Main Street, 5W-A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Frankfort, KY  40621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DB7497" w:rsidRDefault="00DB7497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14:paraId="5D3B1143" w14:textId="77777777" w:rsidR="000636C0" w:rsidRDefault="000636C0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  <w:t xml:space="preserve">                     Audrey </w:t>
    </w:r>
    <w:proofErr w:type="spellStart"/>
    <w:r>
      <w:t>Tayse</w:t>
    </w:r>
    <w:proofErr w:type="spellEnd"/>
    <w:r>
      <w:t xml:space="preserve"> Haynes</w:t>
    </w:r>
  </w:p>
  <w:p w14:paraId="5D3B1144" w14:textId="77777777" w:rsidR="000636C0" w:rsidRDefault="000636C0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  <w:t xml:space="preserve">                    Secretary</w:t>
    </w:r>
  </w:p>
  <w:p w14:paraId="5D3B1145" w14:textId="77777777" w:rsidR="000636C0" w:rsidRDefault="000636C0" w:rsidP="00797852">
    <w:pPr>
      <w:pStyle w:val="GovSecretaryDeputySecname"/>
    </w:pPr>
  </w:p>
  <w:p w14:paraId="5D3B1146" w14:textId="77777777" w:rsidR="000636C0" w:rsidRDefault="000636C0" w:rsidP="00797852">
    <w:pPr>
      <w:pStyle w:val="GovSecretaryDeputySectilte"/>
    </w:pPr>
    <w:r>
      <w:tab/>
    </w:r>
  </w:p>
  <w:p w14:paraId="5D3B1147" w14:textId="77777777" w:rsidR="000636C0" w:rsidRPr="00797852" w:rsidRDefault="000636C0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E3F01"/>
    <w:multiLevelType w:val="hybridMultilevel"/>
    <w:tmpl w:val="B77A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83C62"/>
    <w:multiLevelType w:val="hybridMultilevel"/>
    <w:tmpl w:val="7EC02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E655F5"/>
    <w:multiLevelType w:val="hybridMultilevel"/>
    <w:tmpl w:val="CEBEF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9F"/>
    <w:multiLevelType w:val="hybridMultilevel"/>
    <w:tmpl w:val="D3AA9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6D1410"/>
    <w:multiLevelType w:val="hybridMultilevel"/>
    <w:tmpl w:val="977E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F1A88"/>
    <w:multiLevelType w:val="hybridMultilevel"/>
    <w:tmpl w:val="EF645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695D93"/>
    <w:multiLevelType w:val="hybridMultilevel"/>
    <w:tmpl w:val="486A5BA6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BC0E04"/>
    <w:multiLevelType w:val="hybridMultilevel"/>
    <w:tmpl w:val="C62C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65271"/>
    <w:multiLevelType w:val="hybridMultilevel"/>
    <w:tmpl w:val="59DE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50671"/>
    <w:multiLevelType w:val="hybridMultilevel"/>
    <w:tmpl w:val="AB4E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A7699"/>
    <w:multiLevelType w:val="hybridMultilevel"/>
    <w:tmpl w:val="889E8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0E0CBC"/>
    <w:multiLevelType w:val="hybridMultilevel"/>
    <w:tmpl w:val="90B84F34"/>
    <w:lvl w:ilvl="0" w:tplc="04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0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B61D40"/>
    <w:multiLevelType w:val="hybridMultilevel"/>
    <w:tmpl w:val="9252E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CA0030"/>
    <w:multiLevelType w:val="hybridMultilevel"/>
    <w:tmpl w:val="4A80A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B2FDE"/>
    <w:multiLevelType w:val="hybridMultilevel"/>
    <w:tmpl w:val="7942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1"/>
  </w:num>
  <w:num w:numId="5">
    <w:abstractNumId w:val="23"/>
  </w:num>
  <w:num w:numId="6">
    <w:abstractNumId w:val="8"/>
  </w:num>
  <w:num w:numId="7">
    <w:abstractNumId w:val="5"/>
  </w:num>
  <w:num w:numId="8">
    <w:abstractNumId w:val="13"/>
  </w:num>
  <w:num w:numId="9">
    <w:abstractNumId w:val="18"/>
  </w:num>
  <w:num w:numId="10">
    <w:abstractNumId w:val="0"/>
  </w:num>
  <w:num w:numId="11">
    <w:abstractNumId w:val="10"/>
  </w:num>
  <w:num w:numId="12">
    <w:abstractNumId w:val="24"/>
  </w:num>
  <w:num w:numId="13">
    <w:abstractNumId w:val="15"/>
  </w:num>
  <w:num w:numId="14">
    <w:abstractNumId w:val="11"/>
  </w:num>
  <w:num w:numId="15">
    <w:abstractNumId w:val="6"/>
  </w:num>
  <w:num w:numId="16">
    <w:abstractNumId w:val="12"/>
  </w:num>
  <w:num w:numId="17">
    <w:abstractNumId w:val="3"/>
  </w:num>
  <w:num w:numId="18">
    <w:abstractNumId w:val="9"/>
  </w:num>
  <w:num w:numId="19">
    <w:abstractNumId w:val="25"/>
  </w:num>
  <w:num w:numId="20">
    <w:abstractNumId w:val="17"/>
  </w:num>
  <w:num w:numId="21">
    <w:abstractNumId w:val="4"/>
  </w:num>
  <w:num w:numId="22">
    <w:abstractNumId w:val="22"/>
  </w:num>
  <w:num w:numId="23">
    <w:abstractNumId w:val="19"/>
  </w:num>
  <w:num w:numId="24">
    <w:abstractNumId w:val="2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1F7A"/>
    <w:rsid w:val="00024138"/>
    <w:rsid w:val="00030CDE"/>
    <w:rsid w:val="000338B5"/>
    <w:rsid w:val="00046FF4"/>
    <w:rsid w:val="000636C0"/>
    <w:rsid w:val="00072FBF"/>
    <w:rsid w:val="00097038"/>
    <w:rsid w:val="000C65CA"/>
    <w:rsid w:val="000D07B6"/>
    <w:rsid w:val="000D68D5"/>
    <w:rsid w:val="000E3849"/>
    <w:rsid w:val="000E6D79"/>
    <w:rsid w:val="001200EA"/>
    <w:rsid w:val="00130405"/>
    <w:rsid w:val="0015479E"/>
    <w:rsid w:val="00157042"/>
    <w:rsid w:val="00157682"/>
    <w:rsid w:val="0017490F"/>
    <w:rsid w:val="00191703"/>
    <w:rsid w:val="001934E5"/>
    <w:rsid w:val="0019605E"/>
    <w:rsid w:val="001B1229"/>
    <w:rsid w:val="001D6A40"/>
    <w:rsid w:val="001F3FE8"/>
    <w:rsid w:val="00202F1C"/>
    <w:rsid w:val="00217554"/>
    <w:rsid w:val="00220749"/>
    <w:rsid w:val="002257A4"/>
    <w:rsid w:val="00225B33"/>
    <w:rsid w:val="00227F3F"/>
    <w:rsid w:val="00235420"/>
    <w:rsid w:val="00237F32"/>
    <w:rsid w:val="0024483B"/>
    <w:rsid w:val="00244B02"/>
    <w:rsid w:val="00256B2B"/>
    <w:rsid w:val="00280D3D"/>
    <w:rsid w:val="00295DFF"/>
    <w:rsid w:val="002C690C"/>
    <w:rsid w:val="002D29D3"/>
    <w:rsid w:val="002D5CBA"/>
    <w:rsid w:val="002E26B7"/>
    <w:rsid w:val="002E617B"/>
    <w:rsid w:val="003070B5"/>
    <w:rsid w:val="003134FB"/>
    <w:rsid w:val="00314852"/>
    <w:rsid w:val="00317B3A"/>
    <w:rsid w:val="00322E22"/>
    <w:rsid w:val="003758DD"/>
    <w:rsid w:val="00387552"/>
    <w:rsid w:val="003A643A"/>
    <w:rsid w:val="003B0D0D"/>
    <w:rsid w:val="003C0AEC"/>
    <w:rsid w:val="003C10B5"/>
    <w:rsid w:val="003C5712"/>
    <w:rsid w:val="003D1987"/>
    <w:rsid w:val="003D41AE"/>
    <w:rsid w:val="003D5657"/>
    <w:rsid w:val="003F166A"/>
    <w:rsid w:val="00427A0E"/>
    <w:rsid w:val="00436673"/>
    <w:rsid w:val="00447370"/>
    <w:rsid w:val="00447F74"/>
    <w:rsid w:val="004975E7"/>
    <w:rsid w:val="004A082C"/>
    <w:rsid w:val="004A3652"/>
    <w:rsid w:val="004D4BAB"/>
    <w:rsid w:val="004D7A7C"/>
    <w:rsid w:val="005135DD"/>
    <w:rsid w:val="0052108B"/>
    <w:rsid w:val="00524DAE"/>
    <w:rsid w:val="00532EBB"/>
    <w:rsid w:val="005356A2"/>
    <w:rsid w:val="00541EA0"/>
    <w:rsid w:val="005524AC"/>
    <w:rsid w:val="00557870"/>
    <w:rsid w:val="00560F32"/>
    <w:rsid w:val="00563796"/>
    <w:rsid w:val="005674C0"/>
    <w:rsid w:val="00585967"/>
    <w:rsid w:val="00586C17"/>
    <w:rsid w:val="005922E1"/>
    <w:rsid w:val="005A073E"/>
    <w:rsid w:val="005B2FBA"/>
    <w:rsid w:val="005F1332"/>
    <w:rsid w:val="00601ECA"/>
    <w:rsid w:val="00626F38"/>
    <w:rsid w:val="00633FA6"/>
    <w:rsid w:val="0063467E"/>
    <w:rsid w:val="00635969"/>
    <w:rsid w:val="00663278"/>
    <w:rsid w:val="0066589B"/>
    <w:rsid w:val="00671865"/>
    <w:rsid w:val="00684B5E"/>
    <w:rsid w:val="00692643"/>
    <w:rsid w:val="0069732D"/>
    <w:rsid w:val="006A51DB"/>
    <w:rsid w:val="006A7CD8"/>
    <w:rsid w:val="006B2951"/>
    <w:rsid w:val="006B3577"/>
    <w:rsid w:val="006C32A1"/>
    <w:rsid w:val="006C43DA"/>
    <w:rsid w:val="006C76F7"/>
    <w:rsid w:val="006E13C9"/>
    <w:rsid w:val="006F1F00"/>
    <w:rsid w:val="0070011E"/>
    <w:rsid w:val="0070267F"/>
    <w:rsid w:val="007171EB"/>
    <w:rsid w:val="007615B7"/>
    <w:rsid w:val="00764756"/>
    <w:rsid w:val="00782D4B"/>
    <w:rsid w:val="00792735"/>
    <w:rsid w:val="00797852"/>
    <w:rsid w:val="007A0FC9"/>
    <w:rsid w:val="007B16CD"/>
    <w:rsid w:val="007B2A4C"/>
    <w:rsid w:val="007C313D"/>
    <w:rsid w:val="007D217B"/>
    <w:rsid w:val="007F5F6E"/>
    <w:rsid w:val="0081658E"/>
    <w:rsid w:val="008200A1"/>
    <w:rsid w:val="0082200D"/>
    <w:rsid w:val="00841387"/>
    <w:rsid w:val="008439B9"/>
    <w:rsid w:val="00851F67"/>
    <w:rsid w:val="0086588A"/>
    <w:rsid w:val="00867DE4"/>
    <w:rsid w:val="008A33B7"/>
    <w:rsid w:val="008A414C"/>
    <w:rsid w:val="008B7EFF"/>
    <w:rsid w:val="008C09F2"/>
    <w:rsid w:val="008C0F73"/>
    <w:rsid w:val="008D02D6"/>
    <w:rsid w:val="008D6F4E"/>
    <w:rsid w:val="008F2684"/>
    <w:rsid w:val="008F2E30"/>
    <w:rsid w:val="00917EB2"/>
    <w:rsid w:val="00923444"/>
    <w:rsid w:val="00923E87"/>
    <w:rsid w:val="00924D99"/>
    <w:rsid w:val="0092767D"/>
    <w:rsid w:val="009317D4"/>
    <w:rsid w:val="009516E4"/>
    <w:rsid w:val="009651EB"/>
    <w:rsid w:val="00992582"/>
    <w:rsid w:val="009B40EE"/>
    <w:rsid w:val="009B4954"/>
    <w:rsid w:val="009D3789"/>
    <w:rsid w:val="009E026F"/>
    <w:rsid w:val="009E638F"/>
    <w:rsid w:val="00A0372E"/>
    <w:rsid w:val="00A07E8E"/>
    <w:rsid w:val="00A15CB9"/>
    <w:rsid w:val="00A23E6C"/>
    <w:rsid w:val="00A269C2"/>
    <w:rsid w:val="00A4613D"/>
    <w:rsid w:val="00A477DA"/>
    <w:rsid w:val="00A50BF4"/>
    <w:rsid w:val="00A50FFA"/>
    <w:rsid w:val="00A67E0F"/>
    <w:rsid w:val="00A73643"/>
    <w:rsid w:val="00AA61A6"/>
    <w:rsid w:val="00AC036F"/>
    <w:rsid w:val="00AE039D"/>
    <w:rsid w:val="00AE21C3"/>
    <w:rsid w:val="00B0399D"/>
    <w:rsid w:val="00B33CC2"/>
    <w:rsid w:val="00B364EA"/>
    <w:rsid w:val="00B428A3"/>
    <w:rsid w:val="00B434D8"/>
    <w:rsid w:val="00B56785"/>
    <w:rsid w:val="00B80621"/>
    <w:rsid w:val="00B82F96"/>
    <w:rsid w:val="00B85E7C"/>
    <w:rsid w:val="00BA176E"/>
    <w:rsid w:val="00BC21CE"/>
    <w:rsid w:val="00BC3AD0"/>
    <w:rsid w:val="00BC67F5"/>
    <w:rsid w:val="00BF1D9F"/>
    <w:rsid w:val="00BF3A23"/>
    <w:rsid w:val="00C10849"/>
    <w:rsid w:val="00C1319F"/>
    <w:rsid w:val="00C61146"/>
    <w:rsid w:val="00C63E6A"/>
    <w:rsid w:val="00C64E29"/>
    <w:rsid w:val="00C66601"/>
    <w:rsid w:val="00C81A66"/>
    <w:rsid w:val="00C84488"/>
    <w:rsid w:val="00C847BD"/>
    <w:rsid w:val="00CB0280"/>
    <w:rsid w:val="00CB5693"/>
    <w:rsid w:val="00CC1C59"/>
    <w:rsid w:val="00CC1E33"/>
    <w:rsid w:val="00D03318"/>
    <w:rsid w:val="00D03565"/>
    <w:rsid w:val="00D070A4"/>
    <w:rsid w:val="00D351DF"/>
    <w:rsid w:val="00D3596D"/>
    <w:rsid w:val="00D50E76"/>
    <w:rsid w:val="00D544E0"/>
    <w:rsid w:val="00D55AC9"/>
    <w:rsid w:val="00D5798D"/>
    <w:rsid w:val="00D62EDF"/>
    <w:rsid w:val="00D73EAC"/>
    <w:rsid w:val="00D93B8D"/>
    <w:rsid w:val="00D9414D"/>
    <w:rsid w:val="00D95B48"/>
    <w:rsid w:val="00D97958"/>
    <w:rsid w:val="00DB0D30"/>
    <w:rsid w:val="00DB2256"/>
    <w:rsid w:val="00DB7497"/>
    <w:rsid w:val="00DC1BCE"/>
    <w:rsid w:val="00DC5220"/>
    <w:rsid w:val="00DC683A"/>
    <w:rsid w:val="00DD0743"/>
    <w:rsid w:val="00DE77E4"/>
    <w:rsid w:val="00DF2275"/>
    <w:rsid w:val="00DF3E1E"/>
    <w:rsid w:val="00DF68FF"/>
    <w:rsid w:val="00E20432"/>
    <w:rsid w:val="00E31F97"/>
    <w:rsid w:val="00E35CB2"/>
    <w:rsid w:val="00E367CE"/>
    <w:rsid w:val="00E407CB"/>
    <w:rsid w:val="00E50F01"/>
    <w:rsid w:val="00E5144F"/>
    <w:rsid w:val="00E5548F"/>
    <w:rsid w:val="00E676B7"/>
    <w:rsid w:val="00E67BEF"/>
    <w:rsid w:val="00E7291B"/>
    <w:rsid w:val="00E84147"/>
    <w:rsid w:val="00E929A5"/>
    <w:rsid w:val="00E93EA8"/>
    <w:rsid w:val="00EB0FEF"/>
    <w:rsid w:val="00EE34D6"/>
    <w:rsid w:val="00F0079B"/>
    <w:rsid w:val="00F035C1"/>
    <w:rsid w:val="00F04C71"/>
    <w:rsid w:val="00F07552"/>
    <w:rsid w:val="00F10555"/>
    <w:rsid w:val="00F13124"/>
    <w:rsid w:val="00F235F4"/>
    <w:rsid w:val="00F24449"/>
    <w:rsid w:val="00F27813"/>
    <w:rsid w:val="00F30990"/>
    <w:rsid w:val="00F30C9C"/>
    <w:rsid w:val="00F36945"/>
    <w:rsid w:val="00F55190"/>
    <w:rsid w:val="00F70416"/>
    <w:rsid w:val="00F93091"/>
    <w:rsid w:val="00FA4B21"/>
    <w:rsid w:val="00FB340E"/>
    <w:rsid w:val="00FB4500"/>
    <w:rsid w:val="00FC65A5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D3B1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93B8D"/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93B8D"/>
  </w:style>
  <w:style w:type="character" w:customStyle="1" w:styleId="CommentSubjectChar">
    <w:name w:val="Comment Subject Char"/>
    <w:basedOn w:val="CommentTextChar"/>
    <w:link w:val="CommentSubject"/>
    <w:rsid w:val="00D93B8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93B8D"/>
    <w:rPr>
      <w:rFonts w:ascii="Arial" w:hAnsi="Arial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93B8D"/>
  </w:style>
  <w:style w:type="character" w:customStyle="1" w:styleId="CommentSubjectChar">
    <w:name w:val="Comment Subject Char"/>
    <w:basedOn w:val="CommentTextChar"/>
    <w:link w:val="CommentSubject"/>
    <w:rsid w:val="00D93B8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14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nuals.sp.chfs.ky.gov/Resources/sopFormsLibrary/DPP-1281%20Family%20Case%20Plan.doc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anuals.sp.chfs.ky.gov/chapter4/11/Pages/418OngoingCasePlanning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anuals.sp.chfs.ky.gov/chapter4/11/Pages/417preparationforandcompletionoftheten(10)dayconference.asp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Gretchen.marshall@ky.gov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2015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8AF1A4-DF44-4F67-A12C-E4362E333E79}"/>
</file>

<file path=customXml/itemProps2.xml><?xml version="1.0" encoding="utf-8"?>
<ds:datastoreItem xmlns:ds="http://schemas.openxmlformats.org/officeDocument/2006/customXml" ds:itemID="{251863E5-8B91-4370-B49A-D0628A0FFE62}"/>
</file>

<file path=customXml/itemProps3.xml><?xml version="1.0" encoding="utf-8"?>
<ds:datastoreItem xmlns:ds="http://schemas.openxmlformats.org/officeDocument/2006/customXml" ds:itemID="{77E31356-D663-4893-83D8-9EB9463F4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310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PPTL 15-09 Senate Bill 200 and  2015 Legislative Session SOP Revisions</vt:lpstr>
    </vt:vector>
  </TitlesOfParts>
  <Company>OT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15-13 SOP Revision Due to Federal Law P.L. 113-183 Regarding Case Planning</dc:title>
  <dc:creator>Beth.Holbrook</dc:creator>
  <cp:lastModifiedBy>Jo</cp:lastModifiedBy>
  <cp:revision>4</cp:revision>
  <cp:lastPrinted>2014-11-24T15:09:00Z</cp:lastPrinted>
  <dcterms:created xsi:type="dcterms:W3CDTF">2015-09-28T19:07:00Z</dcterms:created>
  <dcterms:modified xsi:type="dcterms:W3CDTF">2015-09-30T16:31:00Z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26300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2015</vt:lpwstr>
  </property>
</Properties>
</file>